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center"/>
        <w:rPr>
          <w:rFonts w:hint="eastAsia" w:ascii="仿宋" w:hAnsi="仿宋" w:eastAsia="仿宋" w:cs="仿宋"/>
          <w:b/>
          <w:bCs/>
          <w:i w:val="0"/>
          <w:iCs w:val="0"/>
          <w:caps w:val="0"/>
          <w:color w:val="000000"/>
          <w:spacing w:val="0"/>
          <w:kern w:val="0"/>
          <w:sz w:val="32"/>
          <w:szCs w:val="32"/>
          <w:u w:val="none"/>
          <w:lang w:val="en-US" w:eastAsia="zh-Hans" w:bidi="ar"/>
        </w:rPr>
      </w:pPr>
      <w:r>
        <w:rPr>
          <w:rFonts w:hint="eastAsia" w:ascii="仿宋" w:hAnsi="仿宋" w:eastAsia="仿宋" w:cs="仿宋"/>
          <w:b/>
          <w:bCs/>
          <w:i w:val="0"/>
          <w:iCs w:val="0"/>
          <w:caps w:val="0"/>
          <w:color w:val="000000"/>
          <w:spacing w:val="0"/>
          <w:kern w:val="0"/>
          <w:sz w:val="32"/>
          <w:szCs w:val="32"/>
          <w:u w:val="none"/>
          <w:lang w:eastAsia="zh-Hans" w:bidi="ar"/>
        </w:rPr>
        <w:t>2023/2024</w:t>
      </w:r>
      <w:r>
        <w:rPr>
          <w:rFonts w:hint="eastAsia" w:ascii="仿宋" w:hAnsi="仿宋" w:eastAsia="仿宋" w:cs="仿宋"/>
          <w:b/>
          <w:bCs/>
          <w:i w:val="0"/>
          <w:iCs w:val="0"/>
          <w:caps w:val="0"/>
          <w:color w:val="000000"/>
          <w:spacing w:val="0"/>
          <w:kern w:val="0"/>
          <w:sz w:val="32"/>
          <w:szCs w:val="32"/>
          <w:u w:val="none"/>
          <w:lang w:val="en-US" w:eastAsia="zh-Hans" w:bidi="ar"/>
        </w:rPr>
        <w:t>年度匈牙利互换奖学金项目介绍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一、简介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lang w:val="en-US"/>
        </w:rPr>
      </w:pPr>
      <w:r>
        <w:rPr>
          <w:rFonts w:hint="eastAsia" w:ascii="仿宋" w:hAnsi="仿宋" w:eastAsia="仿宋" w:cs="仿宋"/>
          <w:i w:val="0"/>
          <w:iCs w:val="0"/>
          <w:caps w:val="0"/>
          <w:color w:val="000000"/>
          <w:spacing w:val="0"/>
          <w:kern w:val="0"/>
          <w:sz w:val="32"/>
          <w:szCs w:val="32"/>
          <w:u w:val="none"/>
          <w:lang w:val="en-US" w:eastAsia="zh-CN" w:bidi="ar"/>
        </w:rPr>
        <w:t>根据中国与匈牙利互换奖学金交流计划，双方每年互换奖学金留学人员前往对方国学习或研修。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二、协议内容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1．协议名额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200人/年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2．选派类别及留学期限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36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本科生：留学期限为36-48个月（英语或匈牙利语授课，匈语授课人员可额外申请一年匈语预科）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36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本硕连读硕士研究生：留学期限为60-72个月（英语或匈牙利语授课，匈语授课人员可额外申请一年匈语预科）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36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硕士研究生：留学期限为18-24个月（英语或匈牙利语授课，匈语授课人员可额外申请一年匈语预科）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36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博士研究生：留学期限为48个月（英语或匈牙利语授课，匈语授课人员可额外申请一年匈语预科）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36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（网上申报时具体留学期限请以匈方接收院校学制为准，申请匈语预科学习人员，留学期限应在原学制基础上增加12个月，请在学习计划中明确。）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3．选派专业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本科生/硕士研究生：工程、信息技术、经济学及商业管理专业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本硕连读硕士研究生：医学、艺术专业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博士研究生：不限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4．资助内容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留学期间享受匈牙利政府提供的奖学金，国家留学基金提供互换奖学金出国留学人员补贴及一次往返国际旅费。需参加预科学习的人员，匈方会在奖学金证明中明确，其奖学金身份仅保留到预科课程结束，之后匈方将再出具专业学习阶段的奖学金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三、申请条件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1. 符合当年《</w:t>
      </w:r>
      <w:r>
        <w:rPr>
          <w:rFonts w:hint="eastAsia" w:ascii="仿宋" w:hAnsi="仿宋" w:eastAsia="仿宋" w:cs="仿宋"/>
          <w:i w:val="0"/>
          <w:iCs w:val="0"/>
          <w:caps w:val="0"/>
          <w:color w:val="000000"/>
          <w:spacing w:val="0"/>
          <w:kern w:val="0"/>
          <w:sz w:val="32"/>
          <w:szCs w:val="32"/>
          <w:u w:val="single"/>
          <w:lang w:val="en-US" w:eastAsia="zh-CN" w:bidi="ar"/>
        </w:rPr>
        <w:t>国家留学基金资助出国留学人员选派简章》</w:t>
      </w:r>
      <w:r>
        <w:rPr>
          <w:rFonts w:hint="eastAsia" w:ascii="仿宋" w:hAnsi="仿宋" w:eastAsia="仿宋" w:cs="仿宋"/>
          <w:i w:val="0"/>
          <w:iCs w:val="0"/>
          <w:caps w:val="0"/>
          <w:color w:val="000000"/>
          <w:spacing w:val="0"/>
          <w:kern w:val="0"/>
          <w:sz w:val="32"/>
          <w:szCs w:val="32"/>
          <w:u w:val="none"/>
          <w:lang w:val="en-US" w:eastAsia="zh-CN" w:bidi="ar"/>
        </w:rPr>
        <w:t>及《国</w:t>
      </w:r>
      <w:r>
        <w:rPr>
          <w:rFonts w:hint="eastAsia" w:ascii="仿宋" w:hAnsi="仿宋" w:eastAsia="仿宋" w:cs="仿宋"/>
          <w:i w:val="0"/>
          <w:iCs w:val="0"/>
          <w:caps w:val="0"/>
          <w:color w:val="000000"/>
          <w:spacing w:val="0"/>
          <w:kern w:val="0"/>
          <w:sz w:val="32"/>
          <w:szCs w:val="32"/>
          <w:u w:val="single"/>
          <w:lang w:val="en-US" w:eastAsia="zh-CN" w:bidi="ar"/>
        </w:rPr>
        <w:t>家建设高水平大学公派研究生项目选派办法</w:t>
      </w:r>
      <w:r>
        <w:rPr>
          <w:rFonts w:hint="eastAsia" w:ascii="仿宋" w:hAnsi="仿宋" w:eastAsia="仿宋" w:cs="仿宋"/>
          <w:i w:val="0"/>
          <w:iCs w:val="0"/>
          <w:caps w:val="0"/>
          <w:color w:val="000000"/>
          <w:spacing w:val="0"/>
          <w:kern w:val="0"/>
          <w:sz w:val="32"/>
          <w:szCs w:val="32"/>
          <w:u w:val="none"/>
          <w:lang w:val="en-US" w:eastAsia="zh-CN" w:bidi="ar"/>
        </w:rPr>
        <w:t>》中规定的申请条件。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2. 拥护中国共产党的领导和中国特色社会主义制度，热爱祖国、品德良好、遵纪守法，具有服务国家、服务社会、服务人民的责任感和端正的世界观、人生观、价值观。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3. 具有良好专业基础和发展潜力，恪守学术道德、遵守学术规范，在工作、学习中表现突出，具有学成回国为国家建设服务的事业心和使命感。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4.具有中华人民共和国国籍，不具有国外永久居留权，申请时年龄满18周岁（2005年8月31日前出生）；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5.身体健康，心理健康；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6.本科生：本科在读一年级学生。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72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本硕连读硕士研究生：本科在读一年级学生。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72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硕士研究生：应届本科毕业生，硕士在读一年级学生。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72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博士研究生：应届硕士毕业生，博士在读一年级学生。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7.语言要求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匈方接收院校一般使用英语授课，申请人的英语水平须满足各接收院校的要求并在申报时提交相应语言水平证书（相关要求请登陆 </w:t>
      </w:r>
      <w:r>
        <w:rPr>
          <w:rFonts w:hint="eastAsia" w:ascii="仿宋" w:hAnsi="仿宋" w:eastAsia="仿宋" w:cs="仿宋"/>
          <w:i w:val="0"/>
          <w:iCs w:val="0"/>
          <w:caps w:val="0"/>
          <w:spacing w:val="0"/>
          <w:kern w:val="0"/>
          <w:sz w:val="32"/>
          <w:szCs w:val="32"/>
          <w:u w:val="none"/>
          <w:lang w:val="en-US" w:eastAsia="zh-CN" w:bidi="ar"/>
        </w:rPr>
        <w:fldChar w:fldCharType="begin"/>
      </w:r>
      <w:r>
        <w:rPr>
          <w:rFonts w:hint="eastAsia" w:ascii="仿宋" w:hAnsi="仿宋" w:eastAsia="仿宋" w:cs="仿宋"/>
          <w:i w:val="0"/>
          <w:iCs w:val="0"/>
          <w:caps w:val="0"/>
          <w:spacing w:val="0"/>
          <w:kern w:val="0"/>
          <w:sz w:val="32"/>
          <w:szCs w:val="32"/>
          <w:u w:val="none"/>
          <w:lang w:val="en-US" w:eastAsia="zh-CN" w:bidi="ar"/>
        </w:rPr>
        <w:instrText xml:space="preserve"> HYPERLINK "http://www.stipendiumhungaricum.hu/" </w:instrText>
      </w:r>
      <w:r>
        <w:rPr>
          <w:rFonts w:hint="eastAsia" w:ascii="仿宋" w:hAnsi="仿宋" w:eastAsia="仿宋" w:cs="仿宋"/>
          <w:i w:val="0"/>
          <w:iCs w:val="0"/>
          <w:caps w:val="0"/>
          <w:spacing w:val="0"/>
          <w:kern w:val="0"/>
          <w:sz w:val="32"/>
          <w:szCs w:val="32"/>
          <w:u w:val="none"/>
          <w:lang w:val="en-US" w:eastAsia="zh-CN" w:bidi="ar"/>
        </w:rPr>
        <w:fldChar w:fldCharType="separate"/>
      </w:r>
      <w:r>
        <w:rPr>
          <w:rStyle w:val="5"/>
          <w:rFonts w:hint="eastAsia" w:ascii="仿宋" w:hAnsi="仿宋" w:eastAsia="仿宋" w:cs="仿宋"/>
          <w:i w:val="0"/>
          <w:iCs w:val="0"/>
          <w:caps w:val="0"/>
          <w:spacing w:val="0"/>
          <w:sz w:val="32"/>
          <w:szCs w:val="32"/>
          <w:u w:val="none"/>
        </w:rPr>
        <w:t>http://www.stipendiumhungaricum.hu/</w:t>
      </w:r>
      <w:r>
        <w:rPr>
          <w:rFonts w:hint="eastAsia" w:ascii="仿宋" w:hAnsi="仿宋" w:eastAsia="仿宋" w:cs="仿宋"/>
          <w:i w:val="0"/>
          <w:iCs w:val="0"/>
          <w:caps w:val="0"/>
          <w:spacing w:val="0"/>
          <w:kern w:val="0"/>
          <w:sz w:val="32"/>
          <w:szCs w:val="32"/>
          <w:u w:val="none"/>
          <w:lang w:val="en-US" w:eastAsia="zh-CN" w:bidi="ar"/>
        </w:rPr>
        <w:fldChar w:fldCharType="end"/>
      </w:r>
      <w:r>
        <w:rPr>
          <w:rFonts w:hint="eastAsia" w:ascii="仿宋" w:hAnsi="仿宋" w:eastAsia="仿宋" w:cs="仿宋"/>
          <w:i w:val="0"/>
          <w:iCs w:val="0"/>
          <w:caps w:val="0"/>
          <w:color w:val="000000"/>
          <w:spacing w:val="0"/>
          <w:kern w:val="0"/>
          <w:sz w:val="32"/>
          <w:szCs w:val="32"/>
          <w:u w:val="none"/>
          <w:lang w:val="en-US" w:eastAsia="zh-CN" w:bidi="ar"/>
        </w:rPr>
        <w:t>查询）。匈方英语语言要求采用欧洲共同语言参考标准（具体标准请登陆</w:t>
      </w:r>
      <w:r>
        <w:rPr>
          <w:rFonts w:hint="eastAsia" w:ascii="仿宋" w:hAnsi="仿宋" w:eastAsia="仿宋" w:cs="仿宋"/>
          <w:i w:val="0"/>
          <w:iCs w:val="0"/>
          <w:caps w:val="0"/>
          <w:spacing w:val="0"/>
          <w:kern w:val="0"/>
          <w:sz w:val="32"/>
          <w:szCs w:val="32"/>
          <w:u w:val="none"/>
          <w:lang w:val="en-US" w:eastAsia="zh-CN" w:bidi="ar"/>
        </w:rPr>
        <w:fldChar w:fldCharType="begin"/>
      </w:r>
      <w:r>
        <w:rPr>
          <w:rFonts w:hint="eastAsia" w:ascii="仿宋" w:hAnsi="仿宋" w:eastAsia="仿宋" w:cs="仿宋"/>
          <w:i w:val="0"/>
          <w:iCs w:val="0"/>
          <w:caps w:val="0"/>
          <w:spacing w:val="0"/>
          <w:kern w:val="0"/>
          <w:sz w:val="32"/>
          <w:szCs w:val="32"/>
          <w:u w:val="none"/>
          <w:lang w:val="en-US" w:eastAsia="zh-CN" w:bidi="ar"/>
        </w:rPr>
        <w:instrText xml:space="preserve"> HYPERLINK "http://www.stipendiumhungaricum.hu/" </w:instrText>
      </w:r>
      <w:r>
        <w:rPr>
          <w:rFonts w:hint="eastAsia" w:ascii="仿宋" w:hAnsi="仿宋" w:eastAsia="仿宋" w:cs="仿宋"/>
          <w:i w:val="0"/>
          <w:iCs w:val="0"/>
          <w:caps w:val="0"/>
          <w:spacing w:val="0"/>
          <w:kern w:val="0"/>
          <w:sz w:val="32"/>
          <w:szCs w:val="32"/>
          <w:u w:val="none"/>
          <w:lang w:val="en-US" w:eastAsia="zh-CN" w:bidi="ar"/>
        </w:rPr>
        <w:fldChar w:fldCharType="separate"/>
      </w:r>
      <w:r>
        <w:rPr>
          <w:rStyle w:val="5"/>
          <w:rFonts w:hint="eastAsia" w:ascii="仿宋" w:hAnsi="仿宋" w:eastAsia="仿宋" w:cs="仿宋"/>
          <w:i w:val="0"/>
          <w:iCs w:val="0"/>
          <w:caps w:val="0"/>
          <w:spacing w:val="0"/>
          <w:sz w:val="32"/>
          <w:szCs w:val="32"/>
          <w:u w:val="none"/>
        </w:rPr>
        <w:t>http://www.stipendiumhungaricum.hu/</w:t>
      </w:r>
      <w:r>
        <w:rPr>
          <w:rFonts w:hint="eastAsia" w:ascii="仿宋" w:hAnsi="仿宋" w:eastAsia="仿宋" w:cs="仿宋"/>
          <w:i w:val="0"/>
          <w:iCs w:val="0"/>
          <w:caps w:val="0"/>
          <w:spacing w:val="0"/>
          <w:kern w:val="0"/>
          <w:sz w:val="32"/>
          <w:szCs w:val="32"/>
          <w:u w:val="none"/>
          <w:lang w:val="en-US" w:eastAsia="zh-CN" w:bidi="ar"/>
        </w:rPr>
        <w:fldChar w:fldCharType="end"/>
      </w:r>
      <w:r>
        <w:rPr>
          <w:rFonts w:hint="eastAsia" w:ascii="仿宋" w:hAnsi="仿宋" w:eastAsia="仿宋" w:cs="仿宋"/>
          <w:i w:val="0"/>
          <w:iCs w:val="0"/>
          <w:caps w:val="0"/>
          <w:color w:val="000000"/>
          <w:spacing w:val="0"/>
          <w:kern w:val="0"/>
          <w:sz w:val="32"/>
          <w:szCs w:val="32"/>
          <w:u w:val="none"/>
          <w:lang w:val="en-US" w:eastAsia="zh-CN" w:bidi="ar"/>
        </w:rPr>
        <w:t>查询），层级从A1至C2，大部分接收院校要求为B2级，其对应iBT托福成绩为90分,PBT托福成绩为550分、剑桥英语证书“B”级、雅思5.0分；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申请使用匈牙利语作为授课语言且匈语水平未达到入学要求的，须进行为期一年的匈语预科学习，一年后通过匈方语言考试并获得入学资格的留学人员方可进入专业课程学习；如未通过，奖学金终止并根据规定按期回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8.其他要求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申请人可选留学院校、留学专业、授课语言及语言水平要求、学位学历要求、留学院校联系人及联系方式、留学院校网址链接等相关信息请登陆</w:t>
      </w:r>
      <w:r>
        <w:rPr>
          <w:rFonts w:hint="eastAsia" w:ascii="仿宋" w:hAnsi="仿宋" w:eastAsia="仿宋" w:cs="仿宋"/>
          <w:i w:val="0"/>
          <w:iCs w:val="0"/>
          <w:caps w:val="0"/>
          <w:spacing w:val="0"/>
          <w:kern w:val="0"/>
          <w:sz w:val="32"/>
          <w:szCs w:val="32"/>
          <w:u w:val="none"/>
          <w:lang w:val="en-US" w:eastAsia="zh-CN" w:bidi="ar"/>
        </w:rPr>
        <w:fldChar w:fldCharType="begin"/>
      </w:r>
      <w:r>
        <w:rPr>
          <w:rFonts w:hint="eastAsia" w:ascii="仿宋" w:hAnsi="仿宋" w:eastAsia="仿宋" w:cs="仿宋"/>
          <w:i w:val="0"/>
          <w:iCs w:val="0"/>
          <w:caps w:val="0"/>
          <w:spacing w:val="0"/>
          <w:kern w:val="0"/>
          <w:sz w:val="32"/>
          <w:szCs w:val="32"/>
          <w:u w:val="none"/>
          <w:lang w:val="en-US" w:eastAsia="zh-CN" w:bidi="ar"/>
        </w:rPr>
        <w:instrText xml:space="preserve"> HYPERLINK "http://www.stipendiumhungaricum.hu/" </w:instrText>
      </w:r>
      <w:r>
        <w:rPr>
          <w:rFonts w:hint="eastAsia" w:ascii="仿宋" w:hAnsi="仿宋" w:eastAsia="仿宋" w:cs="仿宋"/>
          <w:i w:val="0"/>
          <w:iCs w:val="0"/>
          <w:caps w:val="0"/>
          <w:spacing w:val="0"/>
          <w:kern w:val="0"/>
          <w:sz w:val="32"/>
          <w:szCs w:val="32"/>
          <w:u w:val="none"/>
          <w:lang w:val="en-US" w:eastAsia="zh-CN" w:bidi="ar"/>
        </w:rPr>
        <w:fldChar w:fldCharType="separate"/>
      </w:r>
      <w:r>
        <w:rPr>
          <w:rStyle w:val="5"/>
          <w:rFonts w:hint="eastAsia" w:ascii="仿宋" w:hAnsi="仿宋" w:eastAsia="仿宋" w:cs="仿宋"/>
          <w:i w:val="0"/>
          <w:iCs w:val="0"/>
          <w:caps w:val="0"/>
          <w:spacing w:val="0"/>
          <w:sz w:val="32"/>
          <w:szCs w:val="32"/>
          <w:u w:val="none"/>
        </w:rPr>
        <w:t>http://www.stipendiumhungaricum.hu/</w:t>
      </w:r>
      <w:r>
        <w:rPr>
          <w:rFonts w:hint="eastAsia" w:ascii="仿宋" w:hAnsi="仿宋" w:eastAsia="仿宋" w:cs="仿宋"/>
          <w:i w:val="0"/>
          <w:iCs w:val="0"/>
          <w:caps w:val="0"/>
          <w:spacing w:val="0"/>
          <w:kern w:val="0"/>
          <w:sz w:val="32"/>
          <w:szCs w:val="32"/>
          <w:u w:val="none"/>
          <w:lang w:val="en-US" w:eastAsia="zh-CN" w:bidi="ar"/>
        </w:rPr>
        <w:fldChar w:fldCharType="end"/>
      </w:r>
      <w:r>
        <w:rPr>
          <w:rFonts w:hint="eastAsia" w:ascii="仿宋" w:hAnsi="仿宋" w:eastAsia="仿宋" w:cs="仿宋"/>
          <w:i w:val="0"/>
          <w:iCs w:val="0"/>
          <w:caps w:val="0"/>
          <w:color w:val="000000"/>
          <w:spacing w:val="0"/>
          <w:kern w:val="0"/>
          <w:sz w:val="32"/>
          <w:szCs w:val="32"/>
          <w:u w:val="none"/>
          <w:lang w:val="en-US" w:eastAsia="zh-CN" w:bidi="ar"/>
        </w:rPr>
        <w:t>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申请人在匈高校注册时应年满18岁（2005年8月31日以前出生）。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本科生、（本硕连读）硕士研究生申请人无须提交匈方邀请函或录取通知书；</w:t>
      </w:r>
      <w:r>
        <w:rPr>
          <w:rFonts w:hint="eastAsia" w:ascii="仿宋" w:hAnsi="仿宋" w:eastAsia="仿宋" w:cs="仿宋"/>
          <w:b/>
          <w:bCs/>
          <w:i w:val="0"/>
          <w:iCs w:val="0"/>
          <w:caps w:val="0"/>
          <w:color w:val="000000"/>
          <w:spacing w:val="0"/>
          <w:kern w:val="0"/>
          <w:sz w:val="32"/>
          <w:szCs w:val="32"/>
          <w:u w:val="none"/>
          <w:lang w:val="en-US" w:eastAsia="zh-CN" w:bidi="ar"/>
        </w:rPr>
        <w:t>博士研究生申请人必须提交国外导师邀请信。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四、选拔办法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1.申请时间及方式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申请人经所在单位审核同意后，于2023年1月10日前登陆国家公派留学管理信息平台（</w:t>
      </w:r>
      <w:r>
        <w:rPr>
          <w:rFonts w:hint="eastAsia" w:ascii="仿宋" w:hAnsi="仿宋" w:eastAsia="仿宋" w:cs="仿宋"/>
          <w:i w:val="0"/>
          <w:iCs w:val="0"/>
          <w:caps w:val="0"/>
          <w:color w:val="000000"/>
          <w:spacing w:val="0"/>
          <w:kern w:val="0"/>
          <w:sz w:val="32"/>
          <w:szCs w:val="32"/>
          <w:u w:val="single"/>
          <w:lang w:val="en-US" w:eastAsia="zh-CN" w:bidi="ar"/>
        </w:rPr>
        <w:t>https://sa.csc.edu.cn/student</w:t>
      </w:r>
      <w:r>
        <w:rPr>
          <w:rFonts w:hint="eastAsia" w:ascii="仿宋" w:hAnsi="仿宋" w:eastAsia="仿宋" w:cs="仿宋"/>
          <w:i w:val="0"/>
          <w:iCs w:val="0"/>
          <w:caps w:val="0"/>
          <w:color w:val="000000"/>
          <w:spacing w:val="0"/>
          <w:kern w:val="0"/>
          <w:sz w:val="32"/>
          <w:szCs w:val="32"/>
          <w:u w:val="none"/>
          <w:lang w:val="en-US" w:eastAsia="zh-CN" w:bidi="ar"/>
        </w:rPr>
        <w:t>）进行网上报名，并向国家留学基金申请受理单位（以下简称受理单位）提交申请材料。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推选单位需对申请人的政治思想、师德师风/品行学风等严格把关，并在申请表主表单位推荐意见栏中对上述表现做出评价。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2.申请受理方式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国家留学基金委委托各受理单位统一受理本地区（单位、部门）的申请。国家留学基金委不直接受理个人申请。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各受理单位应对申请人提交的材料进行审核，对拟推荐人选进行公示后，于1月20日前将正式推荐公函及推荐人员名单统一寄（送）至国家留学基金委欧亚非事务部。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网报时“申报项目名称”选择“与有关国家互换奖学金计划”，“可利用合作渠道”选择“匈牙利互换奖学金”。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申请人应按照规定的程序、时间和要求提交申请材料，并对材料的真实性负责。因申请材料原因导致的责任和后果由申请人承担。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推选单位需对申请人的政治思想、道德品行、学术诚信、身心健康情况、申请资格、综合素质、发展潜力、出国留学必要性、学习计划可行性等方面进行审核（评审）后出具有针对性的单位推荐意见。推选单位有权退回不真实、不一致、不符合要求的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3．应提交材料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（1）单位正式推荐公函及推荐人员名单。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（2）申请人须于2023年1月10日前登录匈方网上申报系统（</w:t>
      </w:r>
      <w:r>
        <w:rPr>
          <w:rFonts w:hint="eastAsia" w:ascii="仿宋" w:hAnsi="仿宋" w:eastAsia="仿宋" w:cs="仿宋"/>
          <w:i w:val="0"/>
          <w:iCs w:val="0"/>
          <w:caps w:val="0"/>
          <w:spacing w:val="0"/>
          <w:kern w:val="0"/>
          <w:sz w:val="32"/>
          <w:szCs w:val="32"/>
          <w:u w:val="none"/>
          <w:lang w:val="en-US" w:eastAsia="zh-CN" w:bidi="ar"/>
        </w:rPr>
        <w:fldChar w:fldCharType="begin"/>
      </w:r>
      <w:r>
        <w:rPr>
          <w:rFonts w:hint="eastAsia" w:ascii="仿宋" w:hAnsi="仿宋" w:eastAsia="仿宋" w:cs="仿宋"/>
          <w:i w:val="0"/>
          <w:iCs w:val="0"/>
          <w:caps w:val="0"/>
          <w:spacing w:val="0"/>
          <w:kern w:val="0"/>
          <w:sz w:val="32"/>
          <w:szCs w:val="32"/>
          <w:u w:val="none"/>
          <w:lang w:val="en-US" w:eastAsia="zh-CN" w:bidi="ar"/>
        </w:rPr>
        <w:instrText xml:space="preserve"> HYPERLINK "http://www.stipendiumhungaricum.hu/" </w:instrText>
      </w:r>
      <w:r>
        <w:rPr>
          <w:rFonts w:hint="eastAsia" w:ascii="仿宋" w:hAnsi="仿宋" w:eastAsia="仿宋" w:cs="仿宋"/>
          <w:i w:val="0"/>
          <w:iCs w:val="0"/>
          <w:caps w:val="0"/>
          <w:spacing w:val="0"/>
          <w:kern w:val="0"/>
          <w:sz w:val="32"/>
          <w:szCs w:val="32"/>
          <w:u w:val="none"/>
          <w:lang w:val="en-US" w:eastAsia="zh-CN" w:bidi="ar"/>
        </w:rPr>
        <w:fldChar w:fldCharType="separate"/>
      </w:r>
      <w:r>
        <w:rPr>
          <w:rStyle w:val="5"/>
          <w:rFonts w:hint="eastAsia" w:ascii="仿宋" w:hAnsi="仿宋" w:eastAsia="仿宋" w:cs="仿宋"/>
          <w:i w:val="0"/>
          <w:iCs w:val="0"/>
          <w:caps w:val="0"/>
          <w:spacing w:val="0"/>
          <w:sz w:val="32"/>
          <w:szCs w:val="32"/>
          <w:u w:val="single"/>
        </w:rPr>
        <w:t>www.stipendiumhungaricum.hu</w:t>
      </w:r>
      <w:r>
        <w:rPr>
          <w:rFonts w:hint="eastAsia" w:ascii="仿宋" w:hAnsi="仿宋" w:eastAsia="仿宋" w:cs="仿宋"/>
          <w:i w:val="0"/>
          <w:iCs w:val="0"/>
          <w:caps w:val="0"/>
          <w:spacing w:val="0"/>
          <w:kern w:val="0"/>
          <w:sz w:val="32"/>
          <w:szCs w:val="32"/>
          <w:u w:val="none"/>
          <w:lang w:val="en-US" w:eastAsia="zh-CN" w:bidi="ar"/>
        </w:rPr>
        <w:fldChar w:fldCharType="end"/>
      </w:r>
      <w:r>
        <w:rPr>
          <w:rFonts w:hint="eastAsia" w:ascii="仿宋" w:hAnsi="仿宋" w:eastAsia="仿宋" w:cs="仿宋"/>
          <w:i w:val="0"/>
          <w:iCs w:val="0"/>
          <w:caps w:val="0"/>
          <w:color w:val="000000"/>
          <w:spacing w:val="0"/>
          <w:kern w:val="0"/>
          <w:sz w:val="32"/>
          <w:szCs w:val="32"/>
          <w:u w:val="none"/>
          <w:lang w:val="en-US" w:eastAsia="zh-CN" w:bidi="ar"/>
        </w:rPr>
        <w:t>）完成网上报名并按要求提交对外联系材料。申请人应在网报时填写2个或以上不同的study program，完成网上申请后，申请人不能再对申请留学院校/专业进行更改。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对外联系材料需同时上传至国家公派留学管理信息平台。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受理单位有权退回不真实、不一致、不符合要求的申请。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五、评审及录取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国家留学基金委将对申请材料进行审核，按照当年</w:t>
      </w:r>
      <w:r>
        <w:rPr>
          <w:rFonts w:hint="eastAsia" w:ascii="仿宋" w:hAnsi="仿宋" w:eastAsia="仿宋" w:cs="仿宋"/>
          <w:i w:val="0"/>
          <w:iCs w:val="0"/>
          <w:caps w:val="0"/>
          <w:color w:val="000000"/>
          <w:spacing w:val="0"/>
          <w:kern w:val="0"/>
          <w:sz w:val="32"/>
          <w:szCs w:val="32"/>
          <w:u w:val="single"/>
          <w:lang w:val="en-US" w:eastAsia="zh-CN" w:bidi="ar"/>
        </w:rPr>
        <w:t>国家建设高水平大学公派研究生项目选派办法</w:t>
      </w:r>
      <w:r>
        <w:rPr>
          <w:rFonts w:hint="eastAsia" w:ascii="仿宋" w:hAnsi="仿宋" w:eastAsia="仿宋" w:cs="仿宋"/>
          <w:i w:val="0"/>
          <w:iCs w:val="0"/>
          <w:caps w:val="0"/>
          <w:color w:val="000000"/>
          <w:spacing w:val="0"/>
          <w:kern w:val="0"/>
          <w:sz w:val="32"/>
          <w:szCs w:val="32"/>
          <w:u w:val="none"/>
          <w:lang w:val="en-US" w:eastAsia="zh-CN" w:bidi="ar"/>
        </w:rPr>
        <w:t>执行，并向匈方提交留学候选人名单。匈高校根据实际需要组织安排留学候选人参加入学考试，最终录取结果以匈方通知为准。未被匈方录取人员，由推选单位做好工作、学习安排，国家留学基金委不再负责其派出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所有留学候选人须于2023年7月15日前将匈方奖学金证明信（Letter of Award）和匈方接收院校录取通知书（Decision of Admission）的扫描件发至国家留学基金委。国家留学基金委根据以上两份文件完成国内录取。凡不按照要求提交相应材料而影响录取的，由留学人员本人负责。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六、派出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1. 被录取人员应按计划派出，不得擅自放弃留学资格。一般在当年9-10月派出，录取结果及派出时间以匈方通知为准。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2．留学人员须与国家留学基金委签订《国家公派出国留学协议书》。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3.受新冠疫情影响，奖学金落实和派出存在诸多不确定因素，请申请人务必做好国内的学习、工作安排。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七、咨询方式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联系人：王珺             联系电话：010-66093573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传  真：010-66093929         电子邮箱：</w:t>
      </w:r>
      <w:r>
        <w:rPr>
          <w:rFonts w:hint="eastAsia" w:ascii="仿宋" w:hAnsi="仿宋" w:eastAsia="仿宋" w:cs="仿宋"/>
          <w:i w:val="0"/>
          <w:iCs w:val="0"/>
          <w:caps w:val="0"/>
          <w:spacing w:val="0"/>
          <w:kern w:val="0"/>
          <w:sz w:val="32"/>
          <w:szCs w:val="32"/>
          <w:u w:val="none"/>
          <w:lang w:val="en-US" w:eastAsia="zh-CN" w:bidi="ar"/>
        </w:rPr>
        <w:fldChar w:fldCharType="begin"/>
      </w:r>
      <w:r>
        <w:rPr>
          <w:rFonts w:hint="eastAsia" w:ascii="仿宋" w:hAnsi="仿宋" w:eastAsia="仿宋" w:cs="仿宋"/>
          <w:i w:val="0"/>
          <w:iCs w:val="0"/>
          <w:caps w:val="0"/>
          <w:spacing w:val="0"/>
          <w:kern w:val="0"/>
          <w:sz w:val="32"/>
          <w:szCs w:val="32"/>
          <w:u w:val="none"/>
          <w:lang w:val="en-US" w:eastAsia="zh-CN" w:bidi="ar"/>
        </w:rPr>
        <w:instrText xml:space="preserve"> HYPERLINK "mailto:ouyafei9@csc.edu.cn" </w:instrText>
      </w:r>
      <w:r>
        <w:rPr>
          <w:rFonts w:hint="eastAsia" w:ascii="仿宋" w:hAnsi="仿宋" w:eastAsia="仿宋" w:cs="仿宋"/>
          <w:i w:val="0"/>
          <w:iCs w:val="0"/>
          <w:caps w:val="0"/>
          <w:spacing w:val="0"/>
          <w:kern w:val="0"/>
          <w:sz w:val="32"/>
          <w:szCs w:val="32"/>
          <w:u w:val="none"/>
          <w:lang w:val="en-US" w:eastAsia="zh-CN" w:bidi="ar"/>
        </w:rPr>
        <w:fldChar w:fldCharType="separate"/>
      </w:r>
      <w:r>
        <w:rPr>
          <w:rStyle w:val="5"/>
          <w:rFonts w:hint="eastAsia" w:ascii="仿宋" w:hAnsi="仿宋" w:eastAsia="仿宋" w:cs="仿宋"/>
          <w:i w:val="0"/>
          <w:iCs w:val="0"/>
          <w:caps w:val="0"/>
          <w:spacing w:val="0"/>
          <w:sz w:val="32"/>
          <w:szCs w:val="32"/>
          <w:u w:val="single"/>
        </w:rPr>
        <w:t>ouyafei9@csc.edu.cn</w:t>
      </w:r>
      <w:r>
        <w:rPr>
          <w:rFonts w:hint="eastAsia" w:ascii="仿宋" w:hAnsi="仿宋" w:eastAsia="仿宋" w:cs="仿宋"/>
          <w:i w:val="0"/>
          <w:iCs w:val="0"/>
          <w:caps w:val="0"/>
          <w:spacing w:val="0"/>
          <w:kern w:val="0"/>
          <w:sz w:val="32"/>
          <w:szCs w:val="32"/>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u w:val="none"/>
          <w:lang w:val="en-US" w:eastAsia="zh-CN" w:bidi="ar"/>
        </w:rPr>
        <w:t>地址：北京市车公庄大街9号五栋大楼A3座13层（100044）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562"/>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b/>
          <w:bCs/>
          <w:i w:val="0"/>
          <w:iCs w:val="0"/>
          <w:caps w:val="0"/>
          <w:color w:val="000000"/>
          <w:spacing w:val="0"/>
          <w:kern w:val="0"/>
          <w:sz w:val="32"/>
          <w:szCs w:val="32"/>
          <w:u w:val="none"/>
          <w:lang w:val="en-US" w:eastAsia="zh-CN" w:bidi="ar"/>
        </w:rPr>
        <w:t>八、申请及选派程序</w:t>
      </w:r>
    </w:p>
    <w:tbl>
      <w:tblPr>
        <w:tblStyle w:val="3"/>
        <w:tblW w:w="921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61"/>
        <w:gridCol w:w="957"/>
        <w:gridCol w:w="595"/>
        <w:gridCol w:w="1952"/>
        <w:gridCol w:w="5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jc w:val="center"/>
        </w:trPr>
        <w:tc>
          <w:tcPr>
            <w:tcW w:w="4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b/>
                <w:bCs/>
                <w:kern w:val="0"/>
                <w:sz w:val="21"/>
                <w:szCs w:val="21"/>
                <w:lang w:val="en-US" w:eastAsia="zh-CN" w:bidi="ar"/>
              </w:rPr>
              <w:t>步骤</w:t>
            </w:r>
          </w:p>
        </w:tc>
        <w:tc>
          <w:tcPr>
            <w:tcW w:w="95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b/>
                <w:bCs/>
                <w:kern w:val="0"/>
                <w:sz w:val="21"/>
                <w:szCs w:val="21"/>
                <w:lang w:val="en-US" w:eastAsia="zh-CN" w:bidi="ar"/>
              </w:rPr>
              <w:t>时间</w:t>
            </w:r>
          </w:p>
        </w:tc>
        <w:tc>
          <w:tcPr>
            <w:tcW w:w="59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b/>
                <w:bCs/>
                <w:kern w:val="0"/>
                <w:sz w:val="21"/>
                <w:szCs w:val="21"/>
                <w:lang w:val="en-US" w:eastAsia="zh-CN" w:bidi="ar"/>
              </w:rPr>
              <w:t>程序</w:t>
            </w:r>
          </w:p>
        </w:tc>
        <w:tc>
          <w:tcPr>
            <w:tcW w:w="195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b/>
                <w:bCs/>
                <w:kern w:val="0"/>
                <w:sz w:val="21"/>
                <w:szCs w:val="21"/>
                <w:lang w:val="en-US" w:eastAsia="zh-CN" w:bidi="ar"/>
              </w:rPr>
              <w:t>具体内容</w:t>
            </w:r>
          </w:p>
        </w:tc>
        <w:tc>
          <w:tcPr>
            <w:tcW w:w="524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2"/>
              <w:jc w:val="center"/>
              <w:rPr>
                <w:rFonts w:hint="eastAsia" w:ascii="仿宋" w:hAnsi="仿宋" w:eastAsia="仿宋" w:cs="仿宋"/>
                <w:sz w:val="32"/>
                <w:szCs w:val="32"/>
              </w:rPr>
            </w:pPr>
            <w:r>
              <w:rPr>
                <w:rFonts w:hint="eastAsia" w:ascii="仿宋" w:hAnsi="仿宋" w:eastAsia="仿宋" w:cs="仿宋"/>
                <w:b/>
                <w:bCs/>
                <w:kern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jc w:val="center"/>
        </w:trPr>
        <w:tc>
          <w:tcPr>
            <w:tcW w:w="4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1</w:t>
            </w:r>
          </w:p>
        </w:tc>
        <w:tc>
          <w:tcPr>
            <w:tcW w:w="95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420" w:right="0" w:firstLine="20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 </w:t>
            </w:r>
          </w:p>
        </w:tc>
        <w:tc>
          <w:tcPr>
            <w:tcW w:w="59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申请准备</w:t>
            </w:r>
          </w:p>
        </w:tc>
        <w:tc>
          <w:tcPr>
            <w:tcW w:w="195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准备申请材料</w:t>
            </w:r>
          </w:p>
        </w:tc>
        <w:tc>
          <w:tcPr>
            <w:tcW w:w="524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jc w:val="center"/>
        </w:trPr>
        <w:tc>
          <w:tcPr>
            <w:tcW w:w="4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2</w:t>
            </w:r>
          </w:p>
        </w:tc>
        <w:tc>
          <w:tcPr>
            <w:tcW w:w="95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2022年12月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2023年1月</w:t>
            </w:r>
          </w:p>
        </w:tc>
        <w:tc>
          <w:tcPr>
            <w:tcW w:w="59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申报</w:t>
            </w:r>
          </w:p>
        </w:tc>
        <w:tc>
          <w:tcPr>
            <w:tcW w:w="195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被推荐人经所在单位审核同意后，进行网上报名，并提交申请材料</w:t>
            </w:r>
          </w:p>
        </w:tc>
        <w:tc>
          <w:tcPr>
            <w:tcW w:w="524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同时，申请人另需登录匈方系统（http://www.stipendiumhungaricum.hu/）报名；无须提交匈方邀请函或录取通知书（博士研究生申请人须提交国外导师邀请信）。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jc w:val="center"/>
        </w:trPr>
        <w:tc>
          <w:tcPr>
            <w:tcW w:w="4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3</w:t>
            </w:r>
          </w:p>
        </w:tc>
        <w:tc>
          <w:tcPr>
            <w:tcW w:w="95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2023年2-6月</w:t>
            </w:r>
          </w:p>
        </w:tc>
        <w:tc>
          <w:tcPr>
            <w:tcW w:w="59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评审及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录取</w:t>
            </w:r>
          </w:p>
        </w:tc>
        <w:tc>
          <w:tcPr>
            <w:tcW w:w="195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国家留学基金委对申请材料进行审核，确定留学候选人。留学院校由匈方负责落实。</w:t>
            </w:r>
          </w:p>
        </w:tc>
        <w:tc>
          <w:tcPr>
            <w:tcW w:w="524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jc w:val="center"/>
        </w:trPr>
        <w:tc>
          <w:tcPr>
            <w:tcW w:w="4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4</w:t>
            </w:r>
          </w:p>
        </w:tc>
        <w:tc>
          <w:tcPr>
            <w:tcW w:w="95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2023年7月</w:t>
            </w:r>
          </w:p>
        </w:tc>
        <w:tc>
          <w:tcPr>
            <w:tcW w:w="59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公布最终录取结果</w:t>
            </w:r>
          </w:p>
        </w:tc>
        <w:tc>
          <w:tcPr>
            <w:tcW w:w="195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申请人向国家留学基金委提交Letter of Award和Decision of Admission。国家留学基金委根据以上两份文件发放录取材料。</w:t>
            </w:r>
          </w:p>
        </w:tc>
        <w:tc>
          <w:tcPr>
            <w:tcW w:w="524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申请人务必于7月15日前提交Letter of Award和Decision of Admission两份材料。凡不按照要求提交相应材料而影响录取的，由留学人员本人负责。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6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5</w:t>
            </w:r>
          </w:p>
        </w:tc>
        <w:tc>
          <w:tcPr>
            <w:tcW w:w="95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2023年8月-9月</w:t>
            </w:r>
          </w:p>
        </w:tc>
        <w:tc>
          <w:tcPr>
            <w:tcW w:w="59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仿宋" w:hAnsi="仿宋" w:eastAsia="仿宋" w:cs="仿宋"/>
                <w:sz w:val="32"/>
                <w:szCs w:val="32"/>
              </w:rPr>
            </w:pPr>
            <w:r>
              <w:rPr>
                <w:rFonts w:hint="eastAsia" w:ascii="仿宋" w:hAnsi="仿宋" w:eastAsia="仿宋" w:cs="仿宋"/>
                <w:kern w:val="0"/>
                <w:sz w:val="21"/>
                <w:szCs w:val="21"/>
                <w:lang w:val="en-US" w:eastAsia="zh-CN" w:bidi="ar"/>
              </w:rPr>
              <w:t>派出</w:t>
            </w:r>
          </w:p>
        </w:tc>
        <w:tc>
          <w:tcPr>
            <w:tcW w:w="195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留学人员须按规定时间派出。</w:t>
            </w:r>
          </w:p>
        </w:tc>
        <w:tc>
          <w:tcPr>
            <w:tcW w:w="524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1.登录国家公派留学管理信息平台（</w:t>
            </w:r>
            <w:r>
              <w:rPr>
                <w:rFonts w:hint="eastAsia" w:ascii="仿宋" w:hAnsi="仿宋" w:eastAsia="仿宋" w:cs="仿宋"/>
                <w:kern w:val="0"/>
                <w:sz w:val="21"/>
                <w:szCs w:val="21"/>
                <w:u w:val="single"/>
                <w:lang w:val="en-US" w:eastAsia="zh-CN" w:bidi="ar"/>
              </w:rPr>
              <w:t>https://sa.csc.edu.cn/student</w:t>
            </w:r>
            <w:r>
              <w:rPr>
                <w:rFonts w:hint="eastAsia" w:ascii="仿宋" w:hAnsi="仿宋" w:eastAsia="仿宋" w:cs="仿宋"/>
                <w:kern w:val="0"/>
                <w:sz w:val="21"/>
                <w:szCs w:val="21"/>
                <w:lang w:val="en-US" w:eastAsia="zh-CN" w:bidi="ar"/>
              </w:rPr>
              <w:t>），选择相关留学服务机构（教育部留学服务中心）。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2.仔细阅读《出国留学人员须知》（可从“国家留学网-出国留学-管理规定”下载）查阅派出手续具体步骤及内容。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3.签署并交验《国家公派出国留学协议书》，办理奖学金专用银行卡，办理《国际旅行健康证明书》，自行办理签证。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rPr>
            </w:pPr>
            <w:r>
              <w:rPr>
                <w:rFonts w:hint="eastAsia" w:ascii="仿宋" w:hAnsi="仿宋" w:eastAsia="仿宋" w:cs="仿宋"/>
                <w:kern w:val="0"/>
                <w:sz w:val="21"/>
                <w:szCs w:val="21"/>
                <w:lang w:val="en-US" w:eastAsia="zh-CN" w:bidi="ar"/>
              </w:rPr>
              <w:t>4.留学人员自抵达匈牙利后10日内，凭《国家留学基金资助出国留学资格证书》及教育部留学服务中心出具的报到证明并按照中国驻匈牙利使馆要求，办理报到手续。</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hakuyoxingshu7000"/>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akuyoxingshu7000">
    <w:panose1 w:val="02000600000000000000"/>
    <w:charset w:val="86"/>
    <w:family w:val="auto"/>
    <w:pitch w:val="default"/>
    <w:sig w:usb0="FFFFFFFF" w:usb1="E9FFFFFF" w:usb2="0000003F" w:usb3="00000000" w:csb0="603F00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NmU4NTM4ZmMxYWVmYzk5NzI0ZmJmOThjYjc5MTEifQ=="/>
    <w:docVar w:name="KSO_WPS_MARK_KEY" w:val="206bed49-9bf4-4f5a-b349-cfe215089388"/>
  </w:docVars>
  <w:rsids>
    <w:rsidRoot w:val="00000000"/>
    <w:rsid w:val="1AA52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line="320" w:lineRule="exact"/>
      <w:jc w:val="center"/>
    </w:pPr>
    <w:rPr>
      <w:rFonts w:ascii="Times New Roman" w:hAnsi="Times New Roman"/>
    </w:rPr>
  </w:style>
  <w:style w:type="character" w:styleId="5">
    <w:name w:val="Hyperlink"/>
    <w:basedOn w:val="4"/>
    <w:qFormat/>
    <w:uiPriority w:val="0"/>
    <w:rPr>
      <w:color w:val="0000FF"/>
      <w:u w:val="none"/>
    </w:rPr>
  </w:style>
  <w:style w:type="paragraph" w:customStyle="1" w:styleId="6">
    <w:name w:val="正文样式"/>
    <w:basedOn w:val="1"/>
    <w:qFormat/>
    <w:uiPriority w:val="99"/>
    <w:pPr>
      <w:spacing w:line="36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邓森</cp:lastModifiedBy>
  <dcterms:modified xsi:type="dcterms:W3CDTF">2022-12-31T07:32:35Z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CE94306D10A64BC6ADE70DEA101275BC</vt:lpwstr>
  </property>
</Properties>
</file>